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FE" w:rsidRPr="0038380E" w:rsidRDefault="0038380E" w:rsidP="0038380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GOLOD, N., KORYTKO, Z., RUSYN, L., BALUKH, M., YAKOVLIV, V., &amp; HNYP, I. (2022). Physical Rehabilitation Program for Students of the Special Medical Group. 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BRAIN. Broad Research in Artificial Intelligence and Neuroscience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484-509.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8380E">
        <w:rPr>
          <w:rFonts w:ascii="Times New Roman" w:hAnsi="Times New Roman" w:cs="Times New Roman"/>
          <w:b/>
          <w:sz w:val="24"/>
          <w:szCs w:val="24"/>
          <w:highlight w:val="green"/>
        </w:rPr>
        <w:t>Web</w:t>
      </w:r>
      <w:r w:rsidRPr="0038380E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 xml:space="preserve"> </w:t>
      </w:r>
      <w:r w:rsidRPr="0038380E">
        <w:rPr>
          <w:rFonts w:ascii="Times New Roman" w:hAnsi="Times New Roman" w:cs="Times New Roman"/>
          <w:b/>
          <w:sz w:val="24"/>
          <w:szCs w:val="24"/>
          <w:highlight w:val="green"/>
        </w:rPr>
        <w:t>of</w:t>
      </w:r>
      <w:r w:rsidRPr="0038380E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 xml:space="preserve"> </w:t>
      </w:r>
      <w:r w:rsidRPr="0038380E">
        <w:rPr>
          <w:rFonts w:ascii="Times New Roman" w:hAnsi="Times New Roman" w:cs="Times New Roman"/>
          <w:b/>
          <w:sz w:val="24"/>
          <w:szCs w:val="24"/>
          <w:highlight w:val="green"/>
        </w:rPr>
        <w:t>Science</w:t>
      </w:r>
    </w:p>
    <w:p w:rsidR="002212AB" w:rsidRPr="002212AB" w:rsidRDefault="002212AB" w:rsidP="002212A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Balukh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(2022). 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Теоретичні основи професійної підготовки майбутнього вчителя на основі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компетентісного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підходу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Pedagogical Discourse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(33), 81-86.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12AB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>Категорія</w:t>
      </w:r>
      <w:proofErr w:type="spellEnd"/>
      <w:r w:rsidRPr="002212AB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Б</w:t>
      </w:r>
    </w:p>
    <w:p w:rsidR="0038380E" w:rsidRPr="0038380E" w:rsidRDefault="0038380E" w:rsidP="0038380E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БАЛУХ, М. (2023). 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Педагогічні умови та структурно-функціональна модель формування </w:t>
      </w:r>
      <w:proofErr w:type="spellStart"/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здоров’язбережувальної</w:t>
      </w:r>
      <w:proofErr w:type="spellEnd"/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компетентності майбутніх учителів початкових класів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PHYSICAL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CULTURE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SPORT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: 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SCIENTIFIC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838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PERSPECTIVE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 (2), 135-141.</w:t>
      </w:r>
      <w:r w:rsidRPr="003838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Б</w:t>
      </w:r>
    </w:p>
    <w:p w:rsidR="002212AB" w:rsidRPr="002212AB" w:rsidRDefault="002212AB" w:rsidP="002212A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Вербець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В.,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Балух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М., &amp;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Бигар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Г. (2024). 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Проблема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здоров’ябереження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в педагогіці: історичний аспект.</w:t>
      </w:r>
      <w:r w:rsidRPr="002212AB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Педагогічні науки: теорія, історія, інноваційні технології,1-2 (135-136),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12AB">
        <w:rPr>
          <w:rFonts w:ascii="Times New Roman" w:hAnsi="Times New Roman" w:cs="Times New Roman"/>
          <w:sz w:val="24"/>
          <w:szCs w:val="24"/>
          <w:lang w:val="uk-UA"/>
        </w:rPr>
        <w:t>193–198.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Б</w:t>
      </w:r>
    </w:p>
    <w:p w:rsidR="002212AB" w:rsidRPr="002212AB" w:rsidRDefault="002212AB" w:rsidP="002212A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БУЧКІВСЬКА, Г., &amp; БАЛУХ, М. (2024). Роль безпечного освітнього середовища у формуванні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здоров’язбережувальної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компетентності здобувачів освіти. </w:t>
      </w:r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>PHYSICAL CULTURE AND SPORT: SCIENTIFIC PERSPECTIVE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(2), 7-14.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Б</w:t>
      </w:r>
    </w:p>
    <w:p w:rsidR="002212AB" w:rsidRPr="002212AB" w:rsidRDefault="002212AB" w:rsidP="002212A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Boyko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Nahliukov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I.,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Balukh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Zinchenko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Kosteniuk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 (2024). The impact of educational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programmes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building safety culture in modern society. </w:t>
      </w:r>
      <w:proofErr w:type="spellStart"/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</w:t>
      </w:r>
      <w:proofErr w:type="spellEnd"/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Eduweb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178-192.</w:t>
      </w:r>
      <w:r w:rsidRPr="002212A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Pr="002212AB">
        <w:rPr>
          <w:rFonts w:ascii="Times New Roman" w:hAnsi="Times New Roman" w:cs="Times New Roman"/>
          <w:b/>
          <w:sz w:val="24"/>
          <w:szCs w:val="24"/>
          <w:highlight w:val="green"/>
        </w:rPr>
        <w:t>Web</w:t>
      </w:r>
      <w:r w:rsidRPr="002212AB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 xml:space="preserve"> </w:t>
      </w:r>
      <w:r w:rsidRPr="002212AB">
        <w:rPr>
          <w:rFonts w:ascii="Times New Roman" w:hAnsi="Times New Roman" w:cs="Times New Roman"/>
          <w:b/>
          <w:sz w:val="24"/>
          <w:szCs w:val="24"/>
          <w:highlight w:val="green"/>
        </w:rPr>
        <w:t>of</w:t>
      </w:r>
      <w:r w:rsidRPr="002212AB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 xml:space="preserve"> </w:t>
      </w:r>
      <w:r w:rsidRPr="002212AB">
        <w:rPr>
          <w:rFonts w:ascii="Times New Roman" w:hAnsi="Times New Roman" w:cs="Times New Roman"/>
          <w:b/>
          <w:sz w:val="24"/>
          <w:szCs w:val="24"/>
          <w:highlight w:val="green"/>
        </w:rPr>
        <w:t>Science</w:t>
      </w:r>
    </w:p>
    <w:p w:rsidR="002212AB" w:rsidRPr="002212AB" w:rsidRDefault="002212AB" w:rsidP="002212A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Бучківська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Г., Барановська, В., &amp;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Балух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М. (2024). Формування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інформатичних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здоров’язбережувальної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компетентностей</w:t>
      </w:r>
      <w:proofErr w:type="spellEnd"/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як аспект професійної підготовки майбутнього вчителя початкових класів. </w:t>
      </w:r>
      <w:r w:rsidRPr="002212A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uk-UA"/>
        </w:rPr>
        <w:t>Молодь і ринок</w:t>
      </w:r>
      <w:r w:rsidRPr="002212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4(224), 33-38. </w:t>
      </w:r>
      <w:proofErr w:type="spellStart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>Категорія</w:t>
      </w:r>
      <w:proofErr w:type="spellEnd"/>
      <w:r w:rsidRPr="0038380E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Б</w:t>
      </w:r>
    </w:p>
    <w:p w:rsidR="00444838" w:rsidRPr="00444838" w:rsidRDefault="00444838" w:rsidP="00444838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Balukh</w:t>
      </w:r>
      <w:proofErr w:type="spellEnd"/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(2024). Формування професійної компетентності майбутніх вчителів фізичної культури засобами інноваційних технологій </w:t>
      </w:r>
      <w:proofErr w:type="spellStart"/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здоров’язбереження</w:t>
      </w:r>
      <w:proofErr w:type="spellEnd"/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4483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Pedagogical Discourse</w:t>
      </w:r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(35), 19-23.</w:t>
      </w:r>
      <w:r w:rsidRPr="00444838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</w:t>
      </w:r>
      <w:proofErr w:type="spellStart"/>
      <w:r w:rsidRPr="00444838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>Категорія</w:t>
      </w:r>
      <w:proofErr w:type="spellEnd"/>
      <w:r w:rsidRPr="00444838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ru-RU"/>
        </w:rPr>
        <w:t xml:space="preserve"> Б</w:t>
      </w:r>
    </w:p>
    <w:p w:rsidR="00444838" w:rsidRPr="00444838" w:rsidRDefault="00444838" w:rsidP="00444838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алух</w:t>
      </w:r>
      <w:proofErr w:type="spellEnd"/>
      <w:r w:rsidRPr="004448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М. (2024). </w:t>
      </w:r>
      <w:r w:rsidRPr="00444838">
        <w:rPr>
          <w:rFonts w:ascii="Times New Roman" w:hAnsi="Times New Roman"/>
          <w:sz w:val="24"/>
          <w:szCs w:val="24"/>
          <w:lang w:val="uk-UA"/>
        </w:rPr>
        <w:t xml:space="preserve">Збереження та зміцнення здоров’я молоді як важливий </w:t>
      </w:r>
      <w:bookmarkStart w:id="0" w:name="_GoBack"/>
      <w:bookmarkEnd w:id="0"/>
      <w:r w:rsidRPr="00444838">
        <w:rPr>
          <w:rFonts w:ascii="Times New Roman" w:hAnsi="Times New Roman"/>
          <w:sz w:val="24"/>
          <w:szCs w:val="24"/>
          <w:lang w:val="uk-UA"/>
        </w:rPr>
        <w:t>чинник розвитку системи сучасної освіти</w:t>
      </w:r>
      <w:r w:rsidRPr="0044483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44838">
        <w:rPr>
          <w:rFonts w:ascii="Times New Roman" w:hAnsi="Times New Roman"/>
          <w:sz w:val="24"/>
          <w:szCs w:val="24"/>
          <w:lang w:val="uk-UA"/>
        </w:rPr>
        <w:t>Педагогічні науки: теорія, історія</w:t>
      </w:r>
      <w:r w:rsidRPr="00444838">
        <w:rPr>
          <w:rFonts w:ascii="Times New Roman" w:hAnsi="Times New Roman"/>
          <w:sz w:val="24"/>
          <w:szCs w:val="24"/>
          <w:lang w:val="uk-UA"/>
        </w:rPr>
        <w:t>, інноваційні технології, 3 (137),</w:t>
      </w:r>
      <w:r w:rsidRPr="0044483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4838">
        <w:rPr>
          <w:rFonts w:ascii="Times New Roman" w:eastAsia="SimSun" w:hAnsi="Times New Roman"/>
          <w:iCs/>
          <w:sz w:val="24"/>
          <w:szCs w:val="24"/>
          <w:lang w:val="uk-UA" w:eastAsia="ru-RU"/>
        </w:rPr>
        <w:t>30</w:t>
      </w:r>
      <w:r w:rsidRPr="00444838">
        <w:rPr>
          <w:rFonts w:ascii="Times New Roman" w:eastAsia="SimSun" w:hAnsi="Times New Roman"/>
          <w:iCs/>
          <w:sz w:val="24"/>
          <w:szCs w:val="24"/>
          <w:lang w:val="uk-UA" w:eastAsia="ru-RU"/>
        </w:rPr>
        <w:t>-</w:t>
      </w:r>
      <w:r w:rsidRPr="00444838">
        <w:rPr>
          <w:rFonts w:ascii="Times New Roman" w:eastAsia="SimSun" w:hAnsi="Times New Roman"/>
          <w:iCs/>
          <w:sz w:val="24"/>
          <w:szCs w:val="24"/>
          <w:lang w:val="uk-UA" w:eastAsia="ru-RU"/>
        </w:rPr>
        <w:t>39</w:t>
      </w:r>
      <w:r w:rsidRPr="00444838">
        <w:rPr>
          <w:rFonts w:ascii="Times New Roman" w:eastAsia="SimSun" w:hAnsi="Times New Roman"/>
          <w:iCs/>
          <w:sz w:val="24"/>
          <w:szCs w:val="24"/>
          <w:lang w:val="uk-UA" w:eastAsia="ru-RU"/>
        </w:rPr>
        <w:t xml:space="preserve">. </w:t>
      </w:r>
      <w:r w:rsidRPr="00444838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  <w:lang w:val="uk-UA"/>
        </w:rPr>
        <w:t>Категорія Б</w:t>
      </w:r>
    </w:p>
    <w:sectPr w:rsidR="00444838" w:rsidRPr="0044483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5E2"/>
    <w:multiLevelType w:val="hybridMultilevel"/>
    <w:tmpl w:val="20B2AD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893691"/>
    <w:multiLevelType w:val="hybridMultilevel"/>
    <w:tmpl w:val="20B2AD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444C0C"/>
    <w:multiLevelType w:val="hybridMultilevel"/>
    <w:tmpl w:val="8C96E7BC"/>
    <w:lvl w:ilvl="0" w:tplc="2BDC1C64">
      <w:start w:val="1"/>
      <w:numFmt w:val="decimal"/>
      <w:lvlText w:val="%1."/>
      <w:lvlJc w:val="left"/>
      <w:pPr>
        <w:ind w:left="107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1B66A4"/>
    <w:multiLevelType w:val="hybridMultilevel"/>
    <w:tmpl w:val="070817DE"/>
    <w:lvl w:ilvl="0" w:tplc="F3908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DCB3B8C"/>
    <w:multiLevelType w:val="hybridMultilevel"/>
    <w:tmpl w:val="0B76FA50"/>
    <w:lvl w:ilvl="0" w:tplc="7352A9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AC5260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BD1DD9"/>
    <w:multiLevelType w:val="hybridMultilevel"/>
    <w:tmpl w:val="20B2ADA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4A2766"/>
    <w:multiLevelType w:val="hybridMultilevel"/>
    <w:tmpl w:val="57085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C3"/>
    <w:rsid w:val="002212AB"/>
    <w:rsid w:val="002D08FE"/>
    <w:rsid w:val="0038380E"/>
    <w:rsid w:val="00444838"/>
    <w:rsid w:val="008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B88E"/>
  <w15:chartTrackingRefBased/>
  <w15:docId w15:val="{2048C50D-FCDC-4508-8550-090D70A6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380E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80E"/>
    <w:rPr>
      <w:rFonts w:ascii="Times New Roman" w:eastAsia="SimSu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2025-06-02T13:06:00Z</dcterms:created>
  <dcterms:modified xsi:type="dcterms:W3CDTF">2025-06-02T13:31:00Z</dcterms:modified>
</cp:coreProperties>
</file>