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C9FE" w14:textId="77777777" w:rsidR="00707B7C" w:rsidRPr="00C82127" w:rsidRDefault="00707B7C" w:rsidP="00D96BFD">
      <w:pPr>
        <w:ind w:firstLine="0"/>
      </w:pPr>
      <w:r w:rsidRPr="00707B7C">
        <w:rPr>
          <w:b/>
        </w:rPr>
        <w:t>Дата:</w:t>
      </w:r>
      <w:r w:rsidRPr="00707B7C">
        <w:t xml:space="preserve"> 13 травня 2025 р.</w:t>
      </w:r>
      <w:r w:rsidR="00C82127">
        <w:rPr>
          <w:lang w:val="ru-RU"/>
        </w:rPr>
        <w:t xml:space="preserve"> </w:t>
      </w:r>
      <w:r w:rsidR="00C82127" w:rsidRPr="00C82127">
        <w:rPr>
          <w:lang w:val="ru-RU"/>
        </w:rPr>
        <w:t>(</w:t>
      </w:r>
      <w:r w:rsidR="00C82127" w:rsidRPr="00C82127">
        <w:rPr>
          <w:color w:val="1F1F1F"/>
          <w:shd w:val="clear" w:color="auto" w:fill="FFFFFF"/>
        </w:rPr>
        <w:t>Державний архів Хмельницької</w:t>
      </w:r>
      <w:r w:rsidR="00C82127" w:rsidRPr="00C82127">
        <w:rPr>
          <w:color w:val="1F1F1F"/>
          <w:shd w:val="clear" w:color="auto" w:fill="FFFFFF"/>
          <w:lang w:val="ru-RU"/>
        </w:rPr>
        <w:t> </w:t>
      </w:r>
      <w:r w:rsidR="00C82127" w:rsidRPr="00C82127">
        <w:rPr>
          <w:color w:val="1F1F1F"/>
          <w:shd w:val="clear" w:color="auto" w:fill="FFFFFF"/>
        </w:rPr>
        <w:t>області</w:t>
      </w:r>
      <w:r w:rsidR="00C82127" w:rsidRPr="00C82127">
        <w:rPr>
          <w:color w:val="1F1F1F"/>
          <w:shd w:val="clear" w:color="auto" w:fill="FFFFFF"/>
          <w:lang w:val="ru-RU"/>
        </w:rPr>
        <w:t>, м</w:t>
      </w:r>
      <w:r w:rsidR="00C82127" w:rsidRPr="00C82127">
        <w:rPr>
          <w:color w:val="1F1F1F"/>
          <w:shd w:val="clear" w:color="auto" w:fill="FFFFFF"/>
        </w:rPr>
        <w:t>істо Хмельницький, Хмельницький район, Хмельницька область).</w:t>
      </w:r>
    </w:p>
    <w:p w14:paraId="3155F58F" w14:textId="77777777" w:rsidR="00707B7C" w:rsidRPr="00707B7C" w:rsidRDefault="00707B7C" w:rsidP="00D96BFD">
      <w:pPr>
        <w:ind w:firstLine="0"/>
      </w:pPr>
      <w:r w:rsidRPr="00707B7C">
        <w:rPr>
          <w:b/>
        </w:rPr>
        <w:t>Групи:</w:t>
      </w:r>
      <w:r w:rsidRPr="00707B7C">
        <w:t xml:space="preserve"> І-21; І-41</w:t>
      </w:r>
      <w:r w:rsidR="00D96BFD">
        <w:t>.</w:t>
      </w:r>
    </w:p>
    <w:p w14:paraId="49BA3216" w14:textId="15A09FD8" w:rsidR="00707B7C" w:rsidRPr="00707B7C" w:rsidRDefault="00707B7C" w:rsidP="00D96BFD">
      <w:pPr>
        <w:ind w:firstLine="0"/>
        <w:rPr>
          <w:b/>
        </w:rPr>
      </w:pPr>
      <w:r w:rsidRPr="00707B7C">
        <w:rPr>
          <w:b/>
        </w:rPr>
        <w:t xml:space="preserve">Освітній компонент: </w:t>
      </w:r>
      <w:r w:rsidRPr="00707B7C">
        <w:rPr>
          <w:color w:val="080809"/>
          <w:shd w:val="clear" w:color="auto" w:fill="FFFFFF"/>
        </w:rPr>
        <w:t>Новітня історія України</w:t>
      </w:r>
      <w:r w:rsidR="00D81DC5">
        <w:rPr>
          <w:color w:val="080809"/>
          <w:shd w:val="clear" w:color="auto" w:fill="FFFFFF"/>
        </w:rPr>
        <w:t>, Музеєзнавство та архівна справа.</w:t>
      </w:r>
    </w:p>
    <w:p w14:paraId="0720463F" w14:textId="77777777" w:rsidR="00707B7C" w:rsidRPr="00707B7C" w:rsidRDefault="00707B7C" w:rsidP="00D96BFD">
      <w:pPr>
        <w:ind w:firstLine="0"/>
        <w:rPr>
          <w:b/>
        </w:rPr>
      </w:pPr>
      <w:r w:rsidRPr="00707B7C">
        <w:rPr>
          <w:b/>
        </w:rPr>
        <w:t xml:space="preserve">Лектор: </w:t>
      </w:r>
      <w:r w:rsidRPr="00707B7C">
        <w:rPr>
          <w:color w:val="080809"/>
          <w:shd w:val="clear" w:color="auto" w:fill="FFFFFF"/>
        </w:rPr>
        <w:t>Олійник Юрій Васильович – Начальник відділу публікаційної та видавничої роботи, кандидат історичних наук</w:t>
      </w:r>
      <w:r w:rsidR="00D96BFD">
        <w:rPr>
          <w:color w:val="080809"/>
          <w:shd w:val="clear" w:color="auto" w:fill="FFFFFF"/>
        </w:rPr>
        <w:t>.</w:t>
      </w:r>
    </w:p>
    <w:p w14:paraId="7C33809A" w14:textId="77777777" w:rsidR="00707B7C" w:rsidRPr="00707B7C" w:rsidRDefault="00707B7C" w:rsidP="00D96BFD">
      <w:pPr>
        <w:ind w:firstLine="0"/>
      </w:pPr>
      <w:r w:rsidRPr="00707B7C">
        <w:rPr>
          <w:b/>
        </w:rPr>
        <w:t>Тема:</w:t>
      </w:r>
      <w:r w:rsidR="000F5A41">
        <w:rPr>
          <w:b/>
        </w:rPr>
        <w:t xml:space="preserve"> </w:t>
      </w:r>
      <w:r w:rsidRPr="00707B7C">
        <w:rPr>
          <w:rStyle w:val="a3"/>
          <w:b w:val="0"/>
          <w:color w:val="080809"/>
          <w:shd w:val="clear" w:color="auto" w:fill="FFFFFF"/>
        </w:rPr>
        <w:t>Політичні репресі</w:t>
      </w:r>
      <w:r>
        <w:rPr>
          <w:rStyle w:val="a3"/>
          <w:b w:val="0"/>
          <w:color w:val="080809"/>
          <w:shd w:val="clear" w:color="auto" w:fill="FFFFFF"/>
        </w:rPr>
        <w:t>ї на Поділлі у 20-40-х роках ХХ </w:t>
      </w:r>
      <w:r w:rsidRPr="00707B7C">
        <w:rPr>
          <w:rStyle w:val="a3"/>
          <w:b w:val="0"/>
          <w:color w:val="080809"/>
          <w:shd w:val="clear" w:color="auto" w:fill="FFFFFF"/>
        </w:rPr>
        <w:t>ст. мовою архівних документів</w:t>
      </w:r>
      <w:r>
        <w:rPr>
          <w:rStyle w:val="a3"/>
          <w:b w:val="0"/>
          <w:color w:val="080809"/>
          <w:shd w:val="clear" w:color="auto" w:fill="FFFFFF"/>
        </w:rPr>
        <w:t>.</w:t>
      </w:r>
    </w:p>
    <w:p w14:paraId="5ED98A1B" w14:textId="77777777" w:rsidR="00707B7C" w:rsidRPr="00707B7C" w:rsidRDefault="00707B7C" w:rsidP="00D96BFD">
      <w:pPr>
        <w:ind w:firstLine="0"/>
        <w:rPr>
          <w:color w:val="080809"/>
          <w:shd w:val="clear" w:color="auto" w:fill="FFFFFF"/>
        </w:rPr>
      </w:pPr>
      <w:r w:rsidRPr="00707B7C">
        <w:rPr>
          <w:b/>
        </w:rPr>
        <w:t xml:space="preserve">Основні ідеї: </w:t>
      </w:r>
      <w:r w:rsidRPr="00707B7C">
        <w:rPr>
          <w:color w:val="080809"/>
          <w:shd w:val="clear" w:color="auto" w:fill="FFFFFF"/>
        </w:rPr>
        <w:t>Майбутні педагоги переглянули документальний науково-просвітницький ф</w:t>
      </w:r>
      <w:r w:rsidR="00D96BFD">
        <w:rPr>
          <w:color w:val="080809"/>
          <w:shd w:val="clear" w:color="auto" w:fill="FFFFFF"/>
        </w:rPr>
        <w:t>ільм «Політичні репресії в 1937–1938 </w:t>
      </w:r>
      <w:r w:rsidR="00C82127">
        <w:rPr>
          <w:color w:val="080809"/>
          <w:shd w:val="clear" w:color="auto" w:fill="FFFFFF"/>
        </w:rPr>
        <w:t>р</w:t>
      </w:r>
      <w:r w:rsidR="00C82127" w:rsidRPr="00C82127">
        <w:rPr>
          <w:color w:val="080809"/>
          <w:shd w:val="clear" w:color="auto" w:fill="FFFFFF"/>
        </w:rPr>
        <w:t>р.</w:t>
      </w:r>
      <w:r w:rsidRPr="00707B7C">
        <w:rPr>
          <w:color w:val="080809"/>
          <w:shd w:val="clear" w:color="auto" w:fill="FFFFFF"/>
        </w:rPr>
        <w:t xml:space="preserve"> – пишемо історію», обговорили причини, умови та наслідки сталінської репресивної політики для українського суспільства. Студенти ознайомилися із архівно-слідчими справами на репресованих подолян, які зберігаються в Державному архіві. На завершення заходу для студентів було проведено ознайомчу екскурсію в одне із архівосховищ, де вони мали можливість познайомитися із умовами зберігання документів.</w:t>
      </w:r>
    </w:p>
    <w:p w14:paraId="5A9418E1" w14:textId="77777777" w:rsidR="00000000" w:rsidRDefault="00707B7C">
      <w:r>
        <w:rPr>
          <w:noProof/>
          <w:lang w:eastAsia="uk-UA"/>
        </w:rPr>
        <w:lastRenderedPageBreak/>
        <w:drawing>
          <wp:inline distT="0" distB="0" distL="0" distR="0" wp14:anchorId="7E8B5F3A" wp14:editId="43D13F10">
            <wp:extent cx="5701596" cy="6848475"/>
            <wp:effectExtent l="0" t="0" r="0" b="0"/>
            <wp:docPr id="1" name="Рисунок 1" descr="F:\Гостьові лекції\Колаж 13 травня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3 травня 2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672" cy="685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389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B7C"/>
    <w:rsid w:val="000F5A41"/>
    <w:rsid w:val="001F13D8"/>
    <w:rsid w:val="00707B7C"/>
    <w:rsid w:val="00912FDE"/>
    <w:rsid w:val="00BC6A6E"/>
    <w:rsid w:val="00C82127"/>
    <w:rsid w:val="00D434F5"/>
    <w:rsid w:val="00D81DC5"/>
    <w:rsid w:val="00D96BFD"/>
    <w:rsid w:val="00E8093B"/>
    <w:rsid w:val="00F8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D9B43"/>
  <w15:docId w15:val="{3F68C07B-1197-4642-8201-7A3A601C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7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7B7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07B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7B7C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twin456cef@outlook.com</cp:lastModifiedBy>
  <cp:revision>5</cp:revision>
  <dcterms:created xsi:type="dcterms:W3CDTF">2025-08-13T05:57:00Z</dcterms:created>
  <dcterms:modified xsi:type="dcterms:W3CDTF">2025-08-19T16:55:00Z</dcterms:modified>
</cp:coreProperties>
</file>