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3146B" w14:textId="77777777" w:rsidR="00FA446C" w:rsidRPr="009E3092" w:rsidRDefault="0049447A" w:rsidP="00447673">
      <w:pPr>
        <w:ind w:firstLine="0"/>
        <w:rPr>
          <w:lang w:val="ru-RU"/>
        </w:rPr>
      </w:pPr>
      <w:r w:rsidRPr="00447673">
        <w:rPr>
          <w:b/>
        </w:rPr>
        <w:t>Дата:</w:t>
      </w:r>
      <w:r w:rsidRPr="00447673">
        <w:t xml:space="preserve"> 4 квітня 2025 р.</w:t>
      </w:r>
      <w:r w:rsidR="009E3092" w:rsidRPr="009E3092">
        <w:rPr>
          <w:lang w:val="ru-RU"/>
        </w:rPr>
        <w:t xml:space="preserve"> (платформа </w:t>
      </w:r>
      <w:r w:rsidR="009E3092">
        <w:rPr>
          <w:lang w:val="en-US"/>
        </w:rPr>
        <w:t>Zoom</w:t>
      </w:r>
      <w:r w:rsidR="009E3092" w:rsidRPr="009E3092">
        <w:rPr>
          <w:lang w:val="ru-RU"/>
        </w:rPr>
        <w:t>).</w:t>
      </w:r>
    </w:p>
    <w:p w14:paraId="0572F257" w14:textId="611E3D18" w:rsidR="0049447A" w:rsidRPr="00447673" w:rsidRDefault="0049447A" w:rsidP="00447673">
      <w:pPr>
        <w:ind w:firstLine="0"/>
      </w:pPr>
      <w:r w:rsidRPr="00447673">
        <w:rPr>
          <w:b/>
        </w:rPr>
        <w:t>Групи:</w:t>
      </w:r>
      <w:r w:rsidRPr="00447673">
        <w:t xml:space="preserve"> І-11</w:t>
      </w:r>
      <w:r w:rsidR="001C4C6E">
        <w:t>-</w:t>
      </w:r>
      <w:r w:rsidRPr="00447673">
        <w:t>21</w:t>
      </w:r>
      <w:r w:rsidR="00447673" w:rsidRPr="00447673">
        <w:t>.</w:t>
      </w:r>
    </w:p>
    <w:p w14:paraId="25C7A031" w14:textId="3C5A03E5" w:rsidR="0049447A" w:rsidRPr="00447673" w:rsidRDefault="0049447A" w:rsidP="00447673">
      <w:pPr>
        <w:ind w:firstLine="0"/>
        <w:rPr>
          <w:b/>
        </w:rPr>
      </w:pPr>
      <w:r w:rsidRPr="00447673">
        <w:rPr>
          <w:b/>
        </w:rPr>
        <w:t xml:space="preserve">Освітній компонент: </w:t>
      </w:r>
      <w:r w:rsidRPr="00447673">
        <w:rPr>
          <w:color w:val="080809"/>
          <w:shd w:val="clear" w:color="auto" w:fill="FFFFFF"/>
        </w:rPr>
        <w:t>Археологія, Археологія Хмельниччини, Історія та культура Поділля і Південно-Східної Волині</w:t>
      </w:r>
      <w:r w:rsidR="00F16947">
        <w:rPr>
          <w:color w:val="080809"/>
          <w:shd w:val="clear" w:color="auto" w:fill="FFFFFF"/>
        </w:rPr>
        <w:t>, Історія середніх віків України.</w:t>
      </w:r>
    </w:p>
    <w:p w14:paraId="765939B1" w14:textId="77777777" w:rsidR="0049447A" w:rsidRPr="00447673" w:rsidRDefault="0049447A" w:rsidP="00447673">
      <w:pPr>
        <w:ind w:firstLine="0"/>
        <w:rPr>
          <w:b/>
        </w:rPr>
      </w:pPr>
      <w:r w:rsidRPr="00447673">
        <w:rPr>
          <w:b/>
        </w:rPr>
        <w:t>Лектор:</w:t>
      </w:r>
      <w:r w:rsidR="003A2792" w:rsidRPr="003A2792">
        <w:rPr>
          <w:b/>
        </w:rPr>
        <w:t xml:space="preserve"> </w:t>
      </w:r>
      <w:r w:rsidRPr="00447673">
        <w:rPr>
          <w:color w:val="080809"/>
          <w:shd w:val="clear" w:color="auto" w:fill="FFFFFF"/>
        </w:rPr>
        <w:t>Вєтров Віктор Сергійович – завідувач сектору археології ДІКЗ «Межибіж».</w:t>
      </w:r>
    </w:p>
    <w:p w14:paraId="58073D90" w14:textId="77777777" w:rsidR="0049447A" w:rsidRPr="00447673" w:rsidRDefault="0049447A" w:rsidP="00447673">
      <w:pPr>
        <w:ind w:firstLine="0"/>
        <w:rPr>
          <w:b/>
        </w:rPr>
      </w:pPr>
      <w:r w:rsidRPr="00447673">
        <w:rPr>
          <w:b/>
        </w:rPr>
        <w:t>Тема:</w:t>
      </w:r>
      <w:r w:rsidR="003A2792" w:rsidRPr="003A2792">
        <w:rPr>
          <w:b/>
          <w:lang w:val="ru-RU"/>
        </w:rPr>
        <w:t xml:space="preserve"> </w:t>
      </w:r>
      <w:r w:rsidRPr="00447673">
        <w:rPr>
          <w:color w:val="080809"/>
          <w:shd w:val="clear" w:color="auto" w:fill="FFFFFF"/>
        </w:rPr>
        <w:t>Меджибізький замок: сучасний досвід наукових та рятувальних досліджень</w:t>
      </w:r>
      <w:r w:rsidR="00002564">
        <w:rPr>
          <w:color w:val="080809"/>
          <w:shd w:val="clear" w:color="auto" w:fill="FFFFFF"/>
        </w:rPr>
        <w:t>.</w:t>
      </w:r>
    </w:p>
    <w:p w14:paraId="28D1A218" w14:textId="77777777" w:rsidR="0049447A" w:rsidRPr="00447673" w:rsidRDefault="0049447A" w:rsidP="00447673">
      <w:pPr>
        <w:ind w:firstLine="0"/>
        <w:rPr>
          <w:color w:val="080809"/>
          <w:shd w:val="clear" w:color="auto" w:fill="FFFFFF"/>
        </w:rPr>
      </w:pPr>
      <w:r w:rsidRPr="00447673">
        <w:rPr>
          <w:b/>
        </w:rPr>
        <w:t xml:space="preserve">Основні ідеї: </w:t>
      </w:r>
      <w:r w:rsidR="00A042B2" w:rsidRPr="00447673">
        <w:rPr>
          <w:color w:val="080809"/>
          <w:shd w:val="clear" w:color="auto" w:fill="FFFFFF"/>
        </w:rPr>
        <w:t>В процесі лекції з</w:t>
      </w:r>
      <w:r w:rsidR="00A042B2" w:rsidRPr="00447673">
        <w:rPr>
          <w:color w:val="080809"/>
          <w:shd w:val="clear" w:color="auto" w:fill="FFFFFF"/>
          <w:lang w:val="ru-RU"/>
        </w:rPr>
        <w:t>’</w:t>
      </w:r>
      <w:r w:rsidRPr="00447673">
        <w:rPr>
          <w:color w:val="080809"/>
          <w:shd w:val="clear" w:color="auto" w:fill="FFFFFF"/>
        </w:rPr>
        <w:t>ясовано основні археологічні періоди забудови та використання замку. Лектор зосередив увагу студентів на стратиграфічних нашаруваннях пам'ятки археології, розповів про результати георадарного сканування, магнітної зйомки, презентував 3D моделювання архітектурно-фортифікаційних об’єктів.</w:t>
      </w:r>
    </w:p>
    <w:p w14:paraId="0D4431F6" w14:textId="77777777" w:rsidR="00F63690" w:rsidRPr="00F63690" w:rsidRDefault="00F63690" w:rsidP="00F63690">
      <w:pPr>
        <w:jc w:val="center"/>
        <w:rPr>
          <w:b/>
          <w:lang w:val="en-US"/>
        </w:rPr>
      </w:pPr>
      <w:r>
        <w:rPr>
          <w:b/>
          <w:noProof/>
          <w:lang w:eastAsia="uk-UA"/>
        </w:rPr>
        <w:drawing>
          <wp:inline distT="0" distB="0" distL="0" distR="0" wp14:anchorId="0C3D6989" wp14:editId="2B0664F8">
            <wp:extent cx="5358809" cy="5231219"/>
            <wp:effectExtent l="0" t="0" r="0" b="0"/>
            <wp:docPr id="1" name="Рисунок 1" descr="F:\Гостьові лекції\Колаж 4 квітня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стьові лекції\Колаж 4 квітня 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10" cy="524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3690" w:rsidRPr="00F63690" w:rsidSect="00595D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06B29"/>
    <w:multiLevelType w:val="hybridMultilevel"/>
    <w:tmpl w:val="890ADD3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199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47A"/>
    <w:rsid w:val="00002564"/>
    <w:rsid w:val="001C4C6E"/>
    <w:rsid w:val="002920A4"/>
    <w:rsid w:val="003A2792"/>
    <w:rsid w:val="00447673"/>
    <w:rsid w:val="00486E9C"/>
    <w:rsid w:val="0049447A"/>
    <w:rsid w:val="004E3F10"/>
    <w:rsid w:val="00595D3C"/>
    <w:rsid w:val="008470A7"/>
    <w:rsid w:val="008E56C1"/>
    <w:rsid w:val="00952A4B"/>
    <w:rsid w:val="009E3092"/>
    <w:rsid w:val="00A042B2"/>
    <w:rsid w:val="00AB03DD"/>
    <w:rsid w:val="00AE4D3F"/>
    <w:rsid w:val="00D24EE9"/>
    <w:rsid w:val="00E2113C"/>
    <w:rsid w:val="00F16947"/>
    <w:rsid w:val="00F63690"/>
    <w:rsid w:val="00FA4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3B62"/>
  <w15:docId w15:val="{51838E3B-354F-4B30-A674-E75F1EE3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46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6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63690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447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twin456cef@outlook.com</cp:lastModifiedBy>
  <cp:revision>9</cp:revision>
  <dcterms:created xsi:type="dcterms:W3CDTF">2025-08-13T09:44:00Z</dcterms:created>
  <dcterms:modified xsi:type="dcterms:W3CDTF">2025-08-19T17:24:00Z</dcterms:modified>
</cp:coreProperties>
</file>